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line="276" w:lineRule="auto"/>
        <w:ind w:left="-708.6614173228347" w:right="-553.9370078740143" w:firstLine="0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color w:val="38761d"/>
          <w:sz w:val="44"/>
          <w:szCs w:val="44"/>
          <w:rtl w:val="0"/>
        </w:rPr>
        <w:t xml:space="preserve">       ENGLISHCOMBE PARISH COUNCIL</w:t>
      </w:r>
      <w:r w:rsidDel="00000000" w:rsidR="00000000" w:rsidRPr="00000000">
        <w:rPr>
          <w:b w:val="1"/>
          <w:color w:val="38761d"/>
          <w:sz w:val="42"/>
          <w:szCs w:val="42"/>
          <w:rtl w:val="0"/>
        </w:rPr>
        <w:t xml:space="preserve"> </w:t>
      </w:r>
      <w:r w:rsidDel="00000000" w:rsidR="00000000" w:rsidRPr="00000000">
        <w:rPr>
          <w:b w:val="1"/>
          <w:color w:val="38761d"/>
          <w:sz w:val="38"/>
          <w:szCs w:val="38"/>
          <w:rtl w:val="0"/>
        </w:rPr>
        <w:t xml:space="preserve">                         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Serving Barrow, Englishcombe, Haycombe, Inglesbatch, Kilkenny &amp; Nailwell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before="220" w:line="240" w:lineRule="auto"/>
        <w:ind w:left="-1133.8582677165355" w:right="-579.3307086614169" w:hanging="555"/>
        <w:jc w:val="center"/>
        <w:rPr>
          <w:b w:val="1"/>
          <w:color w:val="ff0000"/>
          <w:sz w:val="28"/>
          <w:szCs w:val="28"/>
          <w:highlight w:val="white"/>
        </w:rPr>
      </w:pPr>
      <w:r w:rsidDel="00000000" w:rsidR="00000000" w:rsidRPr="00000000">
        <w:rPr>
          <w:b w:val="1"/>
          <w:sz w:val="38"/>
          <w:szCs w:val="38"/>
          <w:highlight w:val="white"/>
          <w:rtl w:val="0"/>
        </w:rPr>
        <w:t xml:space="preserve">       </w:t>
      </w:r>
      <w:r w:rsidDel="00000000" w:rsidR="00000000" w:rsidRPr="00000000">
        <w:rPr>
          <w:b w:val="1"/>
          <w:color w:val="ff0000"/>
          <w:sz w:val="28"/>
          <w:szCs w:val="28"/>
          <w:highlight w:val="white"/>
          <w:rtl w:val="0"/>
        </w:rPr>
        <w:t xml:space="preserve">Parish Council Meeting will be held on Tuesday 6th February 2024 at 7.30pm </w:t>
      </w:r>
    </w:p>
    <w:p w:rsidR="00000000" w:rsidDel="00000000" w:rsidP="00000000" w:rsidRDefault="00000000" w:rsidRPr="00000000" w14:paraId="00000003">
      <w:pPr>
        <w:spacing w:before="220" w:line="240" w:lineRule="auto"/>
        <w:ind w:left="-1133.8582677165355" w:hanging="555"/>
        <w:jc w:val="center"/>
        <w:rPr>
          <w:b w:val="1"/>
          <w:color w:val="ff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ff0000"/>
          <w:sz w:val="30"/>
          <w:szCs w:val="30"/>
          <w:highlight w:val="white"/>
          <w:rtl w:val="0"/>
        </w:rPr>
        <w:t xml:space="preserve">          at the Old Schoolhouse, Englishcombe</w:t>
      </w:r>
    </w:p>
    <w:p w:rsidR="00000000" w:rsidDel="00000000" w:rsidP="00000000" w:rsidRDefault="00000000" w:rsidRPr="00000000" w14:paraId="00000004">
      <w:pPr>
        <w:spacing w:before="220" w:line="240" w:lineRule="auto"/>
        <w:ind w:left="-1133.8582677165355" w:hanging="555"/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38"/>
          <w:szCs w:val="38"/>
          <w:highlight w:val="white"/>
          <w:rtl w:val="0"/>
        </w:rPr>
        <w:t xml:space="preserve">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-708.6614173228347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50.0" w:type="dxa"/>
        <w:jc w:val="left"/>
        <w:tblInd w:w="-708.66141732283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7395"/>
        <w:gridCol w:w="945"/>
        <w:tblGridChange w:id="0">
          <w:tblGrid>
            <w:gridCol w:w="810"/>
            <w:gridCol w:w="7395"/>
            <w:gridCol w:w="9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Appointment of minute taker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Apologies for absence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3.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Declaration of interests &amp; dispensations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4.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Parishioners’ matters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Approval of minutes of the held on 5th December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Matters arising not covered by the agenda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1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7.1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7.2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7.3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Recruitment 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parish council: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parish clerk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Chairman from May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-287.125984251968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8.1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8.2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8.3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8.4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8.5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8.6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8.7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Financial Report </w:t>
            </w:r>
            <w:r w:rsidDel="00000000" w:rsidR="00000000" w:rsidRPr="00000000">
              <w:rPr>
                <w:rtl w:val="0"/>
              </w:rPr>
              <w:t xml:space="preserve">     HSBC statements: Current combined a/c with</w:t>
            </w:r>
            <w:r w:rsidDel="00000000" w:rsidR="00000000" w:rsidRPr="00000000">
              <w:rPr>
                <w:color w:val="ffffff"/>
                <w:rtl w:val="0"/>
              </w:rPr>
              <w:t xml:space="preserve">£  </w:t>
            </w:r>
            <w:r w:rsidDel="00000000" w:rsidR="00000000" w:rsidRPr="00000000">
              <w:rPr>
                <w:rtl w:val="0"/>
              </w:rPr>
              <w:t xml:space="preserve">     Millstream + Wheelwrights   £17,136.85   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Millstream + Wheelwrights:  £2987.46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CIL: £2687.86  Refurbishment of sign posts x2 - estimates for approval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Village entrance sign (north end)                          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Charges:  £5.80       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Interest:    £                                         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Present budget:     </w:t>
            </w:r>
            <w:r w:rsidDel="00000000" w:rsidR="00000000" w:rsidRPr="00000000">
              <w:rPr>
                <w:color w:val="0000ff"/>
                <w:rtl w:val="0"/>
              </w:rPr>
              <w:t xml:space="preserve">£  10,000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Budget for 2024/2025 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Bank reconciliation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VAT reclamation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ALCA training payment: £40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Bath Preservation Trust parish contribution: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right="-287.125984251968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9.1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Planning: </w:t>
            </w:r>
            <w:r w:rsidDel="00000000" w:rsidR="00000000" w:rsidRPr="00000000">
              <w:rPr>
                <w:rtl w:val="0"/>
              </w:rPr>
              <w:t xml:space="preserve">  Sulis Down status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Local Plan input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10.1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Rural public transport and roads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Community transport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Millstream, Orchard and Wheelwrights report: Use of Wheelwrights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8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12.1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Parish Website and communications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First Aid Courses and installation of defibrillators -update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Reports from BANES Councillors and Chairman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Dates of meetings: Tuesday 19th March  tbc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line="276" w:lineRule="auto"/>
        <w:ind w:left="-708.6614173228347" w:firstLine="0"/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70.07874015748033" w:top="170.07874015748033" w:left="1842.5196850393704" w:right="1286.9291338582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